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A7F" w:rsidRPr="00AD753D" w:rsidRDefault="00677E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Załącznik nr 1 do Zapytania</w:t>
      </w:r>
      <w:bookmarkStart w:id="0" w:name="_GoBack"/>
      <w:bookmarkEnd w:id="0"/>
    </w:p>
    <w:p w:rsidR="008C2A7F" w:rsidRDefault="000740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Załącznik nr 1 do umowy</w:t>
      </w:r>
    </w:p>
    <w:p w:rsidR="008D56B3" w:rsidRPr="00AD753D" w:rsidRDefault="008D56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F734CF" w:rsidRPr="00F734CF" w:rsidRDefault="008C2A7F" w:rsidP="00F32236">
      <w:pPr>
        <w:jc w:val="center"/>
        <w:rPr>
          <w:rFonts w:cs="Times New Roman"/>
          <w:b/>
          <w:sz w:val="24"/>
          <w:szCs w:val="24"/>
        </w:rPr>
      </w:pPr>
      <w:r w:rsidRPr="00F734CF">
        <w:rPr>
          <w:rFonts w:cs="Times New Roman"/>
          <w:b/>
          <w:sz w:val="24"/>
          <w:szCs w:val="24"/>
        </w:rPr>
        <w:t>OPIS PRZEDMIOTU ZAMÓWIENIA</w:t>
      </w:r>
      <w:r w:rsidR="0099136F" w:rsidRPr="00F734CF">
        <w:rPr>
          <w:rFonts w:cs="Times New Roman"/>
          <w:b/>
          <w:sz w:val="24"/>
          <w:szCs w:val="24"/>
        </w:rPr>
        <w:t xml:space="preserve"> </w:t>
      </w:r>
    </w:p>
    <w:p w:rsidR="008C2A7F" w:rsidRPr="004D1031" w:rsidRDefault="002E7AB3" w:rsidP="00F32236">
      <w:pPr>
        <w:jc w:val="center"/>
        <w:rPr>
          <w:rFonts w:cs="Times New Roman"/>
          <w:sz w:val="24"/>
          <w:szCs w:val="24"/>
        </w:rPr>
      </w:pPr>
      <w:r w:rsidRPr="004D1031">
        <w:rPr>
          <w:rFonts w:cs="Times New Roman"/>
          <w:sz w:val="24"/>
          <w:szCs w:val="24"/>
        </w:rPr>
        <w:t>NA PRENUMERATĘ PRASY W 2019 R.</w:t>
      </w:r>
    </w:p>
    <w:tbl>
      <w:tblPr>
        <w:tblStyle w:val="Tabela-Siatka"/>
        <w:tblW w:w="0" w:type="auto"/>
        <w:tblInd w:w="1274" w:type="dxa"/>
        <w:tblLook w:val="04A0" w:firstRow="1" w:lastRow="0" w:firstColumn="1" w:lastColumn="0" w:noHBand="0" w:noVBand="1"/>
      </w:tblPr>
      <w:tblGrid>
        <w:gridCol w:w="640"/>
        <w:gridCol w:w="4888"/>
        <w:gridCol w:w="1000"/>
      </w:tblGrid>
      <w:tr w:rsidR="00CF4230" w:rsidRPr="00AD753D" w:rsidTr="002E7AB3">
        <w:trPr>
          <w:trHeight w:val="600"/>
        </w:trPr>
        <w:tc>
          <w:tcPr>
            <w:tcW w:w="640" w:type="dxa"/>
            <w:noWrap/>
            <w:hideMark/>
          </w:tcPr>
          <w:p w:rsidR="00CF4230" w:rsidRPr="003654E9" w:rsidRDefault="00CF4230" w:rsidP="00CF4230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3654E9">
              <w:rPr>
                <w:rFonts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888" w:type="dxa"/>
            <w:noWrap/>
            <w:hideMark/>
          </w:tcPr>
          <w:p w:rsidR="00CF4230" w:rsidRPr="003654E9" w:rsidRDefault="00CF4230" w:rsidP="003654E9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3654E9">
              <w:rPr>
                <w:rFonts w:cs="Times New Roman"/>
                <w:b/>
                <w:bCs/>
                <w:sz w:val="24"/>
                <w:szCs w:val="24"/>
              </w:rPr>
              <w:t>Tytuł prenumerowany na 201</w:t>
            </w:r>
            <w:r w:rsidR="003654E9" w:rsidRPr="003654E9">
              <w:rPr>
                <w:rFonts w:cs="Times New Roman"/>
                <w:b/>
                <w:bCs/>
                <w:sz w:val="24"/>
                <w:szCs w:val="24"/>
              </w:rPr>
              <w:t>9</w:t>
            </w:r>
            <w:r w:rsidRPr="003654E9">
              <w:rPr>
                <w:rFonts w:cs="Times New Roman"/>
                <w:b/>
                <w:bCs/>
                <w:sz w:val="24"/>
                <w:szCs w:val="24"/>
              </w:rPr>
              <w:t xml:space="preserve"> r.</w:t>
            </w:r>
          </w:p>
        </w:tc>
        <w:tc>
          <w:tcPr>
            <w:tcW w:w="1000" w:type="dxa"/>
            <w:hideMark/>
          </w:tcPr>
          <w:p w:rsidR="00CF4230" w:rsidRPr="003654E9" w:rsidRDefault="00CF4230" w:rsidP="00CF4230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3654E9">
              <w:rPr>
                <w:rFonts w:cs="Times New Roman"/>
                <w:b/>
                <w:bCs/>
                <w:sz w:val="24"/>
                <w:szCs w:val="24"/>
              </w:rPr>
              <w:t>Liczba egz.</w:t>
            </w:r>
          </w:p>
        </w:tc>
      </w:tr>
      <w:tr w:rsidR="0099136F" w:rsidRPr="00AD753D" w:rsidTr="003654E9">
        <w:trPr>
          <w:trHeight w:val="480"/>
        </w:trPr>
        <w:tc>
          <w:tcPr>
            <w:tcW w:w="640" w:type="dxa"/>
            <w:noWrap/>
            <w:vAlign w:val="center"/>
            <w:hideMark/>
          </w:tcPr>
          <w:p w:rsidR="0099136F" w:rsidRPr="003654E9" w:rsidRDefault="0099136F" w:rsidP="003654E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4E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888" w:type="dxa"/>
            <w:noWrap/>
            <w:vAlign w:val="center"/>
          </w:tcPr>
          <w:p w:rsidR="0099136F" w:rsidRPr="003654E9" w:rsidRDefault="0099136F">
            <w:pPr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 xml:space="preserve">ABI </w:t>
            </w:r>
            <w:proofErr w:type="spellStart"/>
            <w:r w:rsidRPr="003654E9">
              <w:rPr>
                <w:rFonts w:cs="Arial"/>
                <w:sz w:val="20"/>
                <w:szCs w:val="20"/>
              </w:rPr>
              <w:t>Expert</w:t>
            </w:r>
            <w:proofErr w:type="spellEnd"/>
          </w:p>
        </w:tc>
        <w:tc>
          <w:tcPr>
            <w:tcW w:w="1000" w:type="dxa"/>
            <w:vAlign w:val="center"/>
          </w:tcPr>
          <w:p w:rsidR="0099136F" w:rsidRPr="003654E9" w:rsidRDefault="0099136F">
            <w:pPr>
              <w:jc w:val="center"/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1</w:t>
            </w:r>
          </w:p>
        </w:tc>
      </w:tr>
      <w:tr w:rsidR="0099136F" w:rsidRPr="00AD753D" w:rsidTr="003654E9">
        <w:trPr>
          <w:trHeight w:val="480"/>
        </w:trPr>
        <w:tc>
          <w:tcPr>
            <w:tcW w:w="640" w:type="dxa"/>
            <w:noWrap/>
            <w:vAlign w:val="center"/>
            <w:hideMark/>
          </w:tcPr>
          <w:p w:rsidR="0099136F" w:rsidRPr="003654E9" w:rsidRDefault="0099136F" w:rsidP="003654E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4E9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888" w:type="dxa"/>
            <w:noWrap/>
            <w:vAlign w:val="center"/>
          </w:tcPr>
          <w:p w:rsidR="0099136F" w:rsidRPr="003654E9" w:rsidRDefault="0099136F">
            <w:pPr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Aktualności kadrowe</w:t>
            </w:r>
          </w:p>
        </w:tc>
        <w:tc>
          <w:tcPr>
            <w:tcW w:w="1000" w:type="dxa"/>
            <w:noWrap/>
            <w:vAlign w:val="center"/>
          </w:tcPr>
          <w:p w:rsidR="0099136F" w:rsidRPr="003654E9" w:rsidRDefault="0099136F">
            <w:pPr>
              <w:jc w:val="center"/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1</w:t>
            </w:r>
          </w:p>
        </w:tc>
      </w:tr>
      <w:tr w:rsidR="0099136F" w:rsidRPr="00AD753D" w:rsidTr="003654E9">
        <w:trPr>
          <w:trHeight w:val="480"/>
        </w:trPr>
        <w:tc>
          <w:tcPr>
            <w:tcW w:w="640" w:type="dxa"/>
            <w:noWrap/>
            <w:vAlign w:val="center"/>
            <w:hideMark/>
          </w:tcPr>
          <w:p w:rsidR="0099136F" w:rsidRPr="003654E9" w:rsidRDefault="0099136F" w:rsidP="003654E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4E9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888" w:type="dxa"/>
            <w:vAlign w:val="center"/>
          </w:tcPr>
          <w:p w:rsidR="0099136F" w:rsidRPr="003654E9" w:rsidRDefault="0099136F">
            <w:pPr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Atest</w:t>
            </w:r>
          </w:p>
        </w:tc>
        <w:tc>
          <w:tcPr>
            <w:tcW w:w="1000" w:type="dxa"/>
            <w:vAlign w:val="center"/>
          </w:tcPr>
          <w:p w:rsidR="0099136F" w:rsidRPr="003654E9" w:rsidRDefault="0099136F">
            <w:pPr>
              <w:jc w:val="center"/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1</w:t>
            </w:r>
          </w:p>
        </w:tc>
      </w:tr>
      <w:tr w:rsidR="0099136F" w:rsidRPr="00AD753D" w:rsidTr="003654E9">
        <w:trPr>
          <w:trHeight w:val="480"/>
        </w:trPr>
        <w:tc>
          <w:tcPr>
            <w:tcW w:w="640" w:type="dxa"/>
            <w:noWrap/>
            <w:vAlign w:val="center"/>
            <w:hideMark/>
          </w:tcPr>
          <w:p w:rsidR="0099136F" w:rsidRPr="003654E9" w:rsidRDefault="0099136F" w:rsidP="003654E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4E9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888" w:type="dxa"/>
            <w:noWrap/>
            <w:vAlign w:val="center"/>
          </w:tcPr>
          <w:p w:rsidR="0099136F" w:rsidRPr="003654E9" w:rsidRDefault="0099136F">
            <w:pPr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Computerworld</w:t>
            </w:r>
          </w:p>
        </w:tc>
        <w:tc>
          <w:tcPr>
            <w:tcW w:w="1000" w:type="dxa"/>
            <w:noWrap/>
            <w:vAlign w:val="center"/>
          </w:tcPr>
          <w:p w:rsidR="0099136F" w:rsidRPr="003654E9" w:rsidRDefault="0099136F">
            <w:pPr>
              <w:jc w:val="center"/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1</w:t>
            </w:r>
          </w:p>
        </w:tc>
      </w:tr>
      <w:tr w:rsidR="0099136F" w:rsidRPr="00AD753D" w:rsidTr="003654E9">
        <w:trPr>
          <w:trHeight w:val="480"/>
        </w:trPr>
        <w:tc>
          <w:tcPr>
            <w:tcW w:w="640" w:type="dxa"/>
            <w:noWrap/>
            <w:vAlign w:val="center"/>
            <w:hideMark/>
          </w:tcPr>
          <w:p w:rsidR="0099136F" w:rsidRPr="003654E9" w:rsidRDefault="0099136F" w:rsidP="003654E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4E9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888" w:type="dxa"/>
            <w:noWrap/>
            <w:vAlign w:val="center"/>
          </w:tcPr>
          <w:p w:rsidR="0099136F" w:rsidRPr="003654E9" w:rsidRDefault="0099136F">
            <w:pPr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Dziennik Gazeta Prawna</w:t>
            </w:r>
          </w:p>
        </w:tc>
        <w:tc>
          <w:tcPr>
            <w:tcW w:w="1000" w:type="dxa"/>
            <w:noWrap/>
            <w:vAlign w:val="center"/>
          </w:tcPr>
          <w:p w:rsidR="0099136F" w:rsidRPr="003654E9" w:rsidRDefault="0099136F">
            <w:pPr>
              <w:jc w:val="center"/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7</w:t>
            </w:r>
          </w:p>
        </w:tc>
      </w:tr>
      <w:tr w:rsidR="0099136F" w:rsidRPr="00AD753D" w:rsidTr="003654E9">
        <w:trPr>
          <w:trHeight w:val="480"/>
        </w:trPr>
        <w:tc>
          <w:tcPr>
            <w:tcW w:w="640" w:type="dxa"/>
            <w:noWrap/>
            <w:vAlign w:val="center"/>
            <w:hideMark/>
          </w:tcPr>
          <w:p w:rsidR="0099136F" w:rsidRPr="003654E9" w:rsidRDefault="0099136F" w:rsidP="003654E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4E9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888" w:type="dxa"/>
            <w:noWrap/>
            <w:vAlign w:val="center"/>
          </w:tcPr>
          <w:p w:rsidR="0099136F" w:rsidRPr="003654E9" w:rsidRDefault="0099136F">
            <w:pPr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Dziennik Gazeta Prawna z dodatkami</w:t>
            </w:r>
          </w:p>
        </w:tc>
        <w:tc>
          <w:tcPr>
            <w:tcW w:w="1000" w:type="dxa"/>
            <w:noWrap/>
            <w:vAlign w:val="center"/>
          </w:tcPr>
          <w:p w:rsidR="0099136F" w:rsidRPr="003654E9" w:rsidRDefault="0099136F">
            <w:pPr>
              <w:jc w:val="center"/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2</w:t>
            </w:r>
          </w:p>
        </w:tc>
      </w:tr>
      <w:tr w:rsidR="0099136F" w:rsidRPr="00AD753D" w:rsidTr="003654E9">
        <w:trPr>
          <w:trHeight w:val="480"/>
        </w:trPr>
        <w:tc>
          <w:tcPr>
            <w:tcW w:w="640" w:type="dxa"/>
            <w:noWrap/>
            <w:vAlign w:val="center"/>
            <w:hideMark/>
          </w:tcPr>
          <w:p w:rsidR="0099136F" w:rsidRPr="003654E9" w:rsidRDefault="0099136F" w:rsidP="003654E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4E9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4888" w:type="dxa"/>
            <w:noWrap/>
            <w:vAlign w:val="center"/>
          </w:tcPr>
          <w:p w:rsidR="0099136F" w:rsidRPr="003654E9" w:rsidRDefault="0099136F">
            <w:pPr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Komputer Świat</w:t>
            </w:r>
          </w:p>
        </w:tc>
        <w:tc>
          <w:tcPr>
            <w:tcW w:w="1000" w:type="dxa"/>
            <w:noWrap/>
            <w:vAlign w:val="center"/>
          </w:tcPr>
          <w:p w:rsidR="0099136F" w:rsidRPr="003654E9" w:rsidRDefault="0099136F">
            <w:pPr>
              <w:jc w:val="center"/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1</w:t>
            </w:r>
          </w:p>
        </w:tc>
      </w:tr>
      <w:tr w:rsidR="0099136F" w:rsidRPr="00AD753D" w:rsidTr="003654E9">
        <w:trPr>
          <w:trHeight w:val="480"/>
        </w:trPr>
        <w:tc>
          <w:tcPr>
            <w:tcW w:w="640" w:type="dxa"/>
            <w:noWrap/>
            <w:vAlign w:val="center"/>
            <w:hideMark/>
          </w:tcPr>
          <w:p w:rsidR="0099136F" w:rsidRPr="003654E9" w:rsidRDefault="0099136F" w:rsidP="003654E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4E9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4888" w:type="dxa"/>
            <w:noWrap/>
            <w:vAlign w:val="center"/>
          </w:tcPr>
          <w:p w:rsidR="0099136F" w:rsidRPr="003654E9" w:rsidRDefault="0099136F">
            <w:pPr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Monitor zamówień publicznych</w:t>
            </w:r>
          </w:p>
        </w:tc>
        <w:tc>
          <w:tcPr>
            <w:tcW w:w="1000" w:type="dxa"/>
            <w:noWrap/>
            <w:vAlign w:val="center"/>
          </w:tcPr>
          <w:p w:rsidR="0099136F" w:rsidRPr="003654E9" w:rsidRDefault="0099136F">
            <w:pPr>
              <w:jc w:val="center"/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1</w:t>
            </w:r>
          </w:p>
        </w:tc>
      </w:tr>
      <w:tr w:rsidR="0099136F" w:rsidRPr="00AD753D" w:rsidTr="003654E9">
        <w:trPr>
          <w:trHeight w:val="480"/>
        </w:trPr>
        <w:tc>
          <w:tcPr>
            <w:tcW w:w="640" w:type="dxa"/>
            <w:noWrap/>
            <w:vAlign w:val="center"/>
          </w:tcPr>
          <w:p w:rsidR="0099136F" w:rsidRPr="003654E9" w:rsidRDefault="0099136F" w:rsidP="003654E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4E9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4888" w:type="dxa"/>
            <w:noWrap/>
            <w:vAlign w:val="center"/>
          </w:tcPr>
          <w:p w:rsidR="0099136F" w:rsidRPr="003654E9" w:rsidRDefault="0099136F">
            <w:pPr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Ochrona danych osobowych</w:t>
            </w:r>
          </w:p>
        </w:tc>
        <w:tc>
          <w:tcPr>
            <w:tcW w:w="1000" w:type="dxa"/>
            <w:noWrap/>
            <w:vAlign w:val="center"/>
          </w:tcPr>
          <w:p w:rsidR="0099136F" w:rsidRPr="003654E9" w:rsidRDefault="0099136F">
            <w:pPr>
              <w:jc w:val="center"/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1</w:t>
            </w:r>
          </w:p>
        </w:tc>
      </w:tr>
      <w:tr w:rsidR="0099136F" w:rsidRPr="00AD753D" w:rsidTr="003654E9">
        <w:trPr>
          <w:trHeight w:val="615"/>
        </w:trPr>
        <w:tc>
          <w:tcPr>
            <w:tcW w:w="640" w:type="dxa"/>
            <w:noWrap/>
            <w:vAlign w:val="center"/>
          </w:tcPr>
          <w:p w:rsidR="0099136F" w:rsidRPr="003654E9" w:rsidRDefault="00DD5D97" w:rsidP="003654E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4E9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4888" w:type="dxa"/>
            <w:vAlign w:val="center"/>
          </w:tcPr>
          <w:p w:rsidR="0099136F" w:rsidRPr="003654E9" w:rsidRDefault="0099136F">
            <w:pPr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Przegląd budowlany</w:t>
            </w:r>
          </w:p>
        </w:tc>
        <w:tc>
          <w:tcPr>
            <w:tcW w:w="1000" w:type="dxa"/>
            <w:vAlign w:val="center"/>
          </w:tcPr>
          <w:p w:rsidR="0099136F" w:rsidRPr="003654E9" w:rsidRDefault="0099136F">
            <w:pPr>
              <w:jc w:val="center"/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1</w:t>
            </w:r>
          </w:p>
        </w:tc>
      </w:tr>
      <w:tr w:rsidR="0099136F" w:rsidRPr="00AD753D" w:rsidTr="003654E9">
        <w:trPr>
          <w:trHeight w:val="480"/>
        </w:trPr>
        <w:tc>
          <w:tcPr>
            <w:tcW w:w="640" w:type="dxa"/>
            <w:noWrap/>
            <w:vAlign w:val="center"/>
          </w:tcPr>
          <w:p w:rsidR="0099136F" w:rsidRPr="003654E9" w:rsidRDefault="00DD5D97" w:rsidP="003654E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4E9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4888" w:type="dxa"/>
            <w:noWrap/>
            <w:vAlign w:val="center"/>
          </w:tcPr>
          <w:p w:rsidR="0099136F" w:rsidRPr="003654E9" w:rsidRDefault="0099136F">
            <w:pPr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Przegląd pożarniczy</w:t>
            </w:r>
          </w:p>
        </w:tc>
        <w:tc>
          <w:tcPr>
            <w:tcW w:w="1000" w:type="dxa"/>
            <w:noWrap/>
            <w:vAlign w:val="center"/>
          </w:tcPr>
          <w:p w:rsidR="0099136F" w:rsidRPr="003654E9" w:rsidRDefault="0099136F">
            <w:pPr>
              <w:jc w:val="center"/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1</w:t>
            </w:r>
          </w:p>
        </w:tc>
      </w:tr>
      <w:tr w:rsidR="0099136F" w:rsidRPr="00AD753D" w:rsidTr="003654E9">
        <w:trPr>
          <w:trHeight w:val="480"/>
        </w:trPr>
        <w:tc>
          <w:tcPr>
            <w:tcW w:w="640" w:type="dxa"/>
            <w:noWrap/>
            <w:vAlign w:val="center"/>
          </w:tcPr>
          <w:p w:rsidR="0099136F" w:rsidRPr="003654E9" w:rsidRDefault="00DD5D97" w:rsidP="003654E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4E9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4888" w:type="dxa"/>
            <w:noWrap/>
            <w:vAlign w:val="center"/>
          </w:tcPr>
          <w:p w:rsidR="0099136F" w:rsidRPr="003654E9" w:rsidRDefault="0099136F">
            <w:pPr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Rynek instalacyjny</w:t>
            </w:r>
          </w:p>
        </w:tc>
        <w:tc>
          <w:tcPr>
            <w:tcW w:w="1000" w:type="dxa"/>
            <w:noWrap/>
            <w:vAlign w:val="center"/>
          </w:tcPr>
          <w:p w:rsidR="0099136F" w:rsidRPr="003654E9" w:rsidRDefault="0099136F">
            <w:pPr>
              <w:jc w:val="center"/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1</w:t>
            </w:r>
          </w:p>
        </w:tc>
      </w:tr>
      <w:tr w:rsidR="0099136F" w:rsidRPr="00AD753D" w:rsidTr="003654E9">
        <w:trPr>
          <w:trHeight w:val="480"/>
        </w:trPr>
        <w:tc>
          <w:tcPr>
            <w:tcW w:w="640" w:type="dxa"/>
            <w:noWrap/>
            <w:vAlign w:val="center"/>
          </w:tcPr>
          <w:p w:rsidR="0099136F" w:rsidRPr="003654E9" w:rsidRDefault="00DD5D97" w:rsidP="003654E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4E9"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4888" w:type="dxa"/>
            <w:noWrap/>
            <w:vAlign w:val="center"/>
          </w:tcPr>
          <w:p w:rsidR="0099136F" w:rsidRPr="003654E9" w:rsidRDefault="0099136F">
            <w:pPr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Rzeczpospolita</w:t>
            </w:r>
          </w:p>
        </w:tc>
        <w:tc>
          <w:tcPr>
            <w:tcW w:w="1000" w:type="dxa"/>
            <w:noWrap/>
            <w:vAlign w:val="center"/>
          </w:tcPr>
          <w:p w:rsidR="0099136F" w:rsidRPr="003654E9" w:rsidRDefault="0099136F">
            <w:pPr>
              <w:jc w:val="center"/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4</w:t>
            </w:r>
          </w:p>
        </w:tc>
      </w:tr>
      <w:tr w:rsidR="0099136F" w:rsidRPr="00AD753D" w:rsidTr="003654E9">
        <w:trPr>
          <w:trHeight w:val="480"/>
        </w:trPr>
        <w:tc>
          <w:tcPr>
            <w:tcW w:w="640" w:type="dxa"/>
            <w:noWrap/>
            <w:vAlign w:val="center"/>
          </w:tcPr>
          <w:p w:rsidR="0099136F" w:rsidRPr="003654E9" w:rsidRDefault="00DD5D97" w:rsidP="003654E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4E9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4888" w:type="dxa"/>
            <w:noWrap/>
            <w:vAlign w:val="center"/>
          </w:tcPr>
          <w:p w:rsidR="0099136F" w:rsidRPr="003654E9" w:rsidRDefault="0099136F">
            <w:pPr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 xml:space="preserve">Komplet wydawnictw </w:t>
            </w:r>
            <w:proofErr w:type="spellStart"/>
            <w:r w:rsidRPr="003654E9">
              <w:rPr>
                <w:rFonts w:cs="Arial"/>
                <w:sz w:val="20"/>
                <w:szCs w:val="20"/>
              </w:rPr>
              <w:t>Sekocenbud</w:t>
            </w:r>
            <w:proofErr w:type="spellEnd"/>
            <w:r w:rsidRPr="003654E9">
              <w:rPr>
                <w:rFonts w:cs="Arial"/>
                <w:sz w:val="20"/>
                <w:szCs w:val="20"/>
              </w:rPr>
              <w:t xml:space="preserve"> (prenumerata niebieska)*</w:t>
            </w:r>
          </w:p>
        </w:tc>
        <w:tc>
          <w:tcPr>
            <w:tcW w:w="1000" w:type="dxa"/>
            <w:noWrap/>
            <w:vAlign w:val="center"/>
          </w:tcPr>
          <w:p w:rsidR="0099136F" w:rsidRPr="003654E9" w:rsidRDefault="0099136F">
            <w:pPr>
              <w:jc w:val="center"/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1</w:t>
            </w:r>
          </w:p>
        </w:tc>
      </w:tr>
      <w:tr w:rsidR="0099136F" w:rsidRPr="00AD753D" w:rsidTr="003654E9">
        <w:trPr>
          <w:trHeight w:val="480"/>
        </w:trPr>
        <w:tc>
          <w:tcPr>
            <w:tcW w:w="640" w:type="dxa"/>
            <w:noWrap/>
            <w:vAlign w:val="center"/>
          </w:tcPr>
          <w:p w:rsidR="0099136F" w:rsidRPr="003654E9" w:rsidRDefault="00DD5D97" w:rsidP="003654E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4E9"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4888" w:type="dxa"/>
            <w:noWrap/>
            <w:vAlign w:val="center"/>
          </w:tcPr>
          <w:p w:rsidR="0099136F" w:rsidRPr="003654E9" w:rsidRDefault="0099136F">
            <w:pPr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Zamówienia publiczne -Doradca</w:t>
            </w:r>
          </w:p>
        </w:tc>
        <w:tc>
          <w:tcPr>
            <w:tcW w:w="1000" w:type="dxa"/>
            <w:noWrap/>
            <w:vAlign w:val="center"/>
          </w:tcPr>
          <w:p w:rsidR="0099136F" w:rsidRPr="003654E9" w:rsidRDefault="0099136F">
            <w:pPr>
              <w:jc w:val="center"/>
              <w:rPr>
                <w:rFonts w:cs="Arial"/>
                <w:sz w:val="20"/>
                <w:szCs w:val="20"/>
              </w:rPr>
            </w:pPr>
            <w:r w:rsidRPr="003654E9">
              <w:rPr>
                <w:rFonts w:cs="Arial"/>
                <w:sz w:val="20"/>
                <w:szCs w:val="20"/>
              </w:rPr>
              <w:t>1</w:t>
            </w:r>
          </w:p>
        </w:tc>
      </w:tr>
    </w:tbl>
    <w:p w:rsidR="00D317CA" w:rsidRDefault="00D317CA" w:rsidP="00D317CA">
      <w:pPr>
        <w:pStyle w:val="Akapitzlist"/>
        <w:ind w:left="405"/>
        <w:rPr>
          <w:rFonts w:ascii="Times New Roman" w:hAnsi="Times New Roman" w:cs="Times New Roman"/>
          <w:sz w:val="20"/>
          <w:szCs w:val="20"/>
        </w:rPr>
      </w:pPr>
    </w:p>
    <w:p w:rsidR="008C2A7F" w:rsidRPr="006B1A8F" w:rsidRDefault="00D317CA" w:rsidP="006B1A8F">
      <w:pPr>
        <w:pStyle w:val="Akapitzlist"/>
        <w:ind w:left="567" w:hanging="16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 </w:t>
      </w:r>
      <w:r w:rsidR="00F32236">
        <w:rPr>
          <w:rFonts w:ascii="Times New Roman" w:hAnsi="Times New Roman" w:cs="Times New Roman"/>
          <w:sz w:val="20"/>
          <w:szCs w:val="20"/>
        </w:rPr>
        <w:t xml:space="preserve">Zamówienie obejmuje następujące pozycje: </w:t>
      </w:r>
      <w:r w:rsidR="00F32236" w:rsidRPr="00F32236">
        <w:rPr>
          <w:rFonts w:ascii="Times New Roman" w:hAnsi="Times New Roman" w:cs="Times New Roman"/>
          <w:sz w:val="20"/>
          <w:szCs w:val="20"/>
        </w:rPr>
        <w:t xml:space="preserve">BRZ Biuletyn cen robót ziemnych, BRI Biuletyn cen robót instalacyjnych, BRB Biuletyn cen robót budowlanych, BRE Biuletyn cen robót elektrycznych, BRR Biuletyn cen robót remontowych, IMB Informacja o cenach materiałów elektrycznych, IMI Informacja o cenach materiałów instalacyjnych,  IME Informacja </w:t>
      </w:r>
      <w:r w:rsidR="006B1A8F">
        <w:rPr>
          <w:rFonts w:ascii="Times New Roman" w:hAnsi="Times New Roman" w:cs="Times New Roman"/>
          <w:sz w:val="20"/>
          <w:szCs w:val="20"/>
        </w:rPr>
        <w:br/>
      </w:r>
      <w:r w:rsidR="00F32236" w:rsidRPr="006B1A8F">
        <w:rPr>
          <w:rFonts w:ascii="Times New Roman" w:hAnsi="Times New Roman" w:cs="Times New Roman"/>
          <w:sz w:val="20"/>
          <w:szCs w:val="20"/>
        </w:rPr>
        <w:t>o cenach materiałów elektrycznych, IRS Informacja o stawkach robocizny kosztorysowej.</w:t>
      </w:r>
    </w:p>
    <w:p w:rsidR="002E7AB3" w:rsidRDefault="002E7AB3" w:rsidP="002E7AB3">
      <w:pPr>
        <w:pStyle w:val="Akapitzlist"/>
        <w:ind w:left="567" w:hanging="162"/>
        <w:jc w:val="both"/>
        <w:rPr>
          <w:rFonts w:ascii="Times New Roman" w:hAnsi="Times New Roman" w:cs="Times New Roman"/>
          <w:sz w:val="20"/>
          <w:szCs w:val="20"/>
        </w:rPr>
      </w:pPr>
    </w:p>
    <w:p w:rsidR="002E7AB3" w:rsidRDefault="002E7AB3" w:rsidP="002E7AB3">
      <w:pPr>
        <w:pStyle w:val="Akapitzlist"/>
        <w:ind w:left="567" w:hanging="162"/>
        <w:jc w:val="both"/>
        <w:rPr>
          <w:rFonts w:ascii="Times New Roman" w:hAnsi="Times New Roman" w:cs="Times New Roman"/>
          <w:sz w:val="20"/>
          <w:szCs w:val="20"/>
        </w:rPr>
      </w:pPr>
    </w:p>
    <w:p w:rsidR="002E7AB3" w:rsidRDefault="002E7AB3" w:rsidP="002E7AB3">
      <w:pPr>
        <w:pStyle w:val="Akapitzlist"/>
        <w:ind w:left="567" w:hanging="162"/>
        <w:jc w:val="both"/>
        <w:rPr>
          <w:rFonts w:ascii="Times New Roman" w:hAnsi="Times New Roman" w:cs="Times New Roman"/>
          <w:sz w:val="20"/>
          <w:szCs w:val="20"/>
        </w:rPr>
      </w:pPr>
    </w:p>
    <w:p w:rsidR="002E7AB3" w:rsidRDefault="002E7AB3" w:rsidP="002E7AB3">
      <w:pPr>
        <w:pStyle w:val="Akapitzlist"/>
        <w:ind w:left="567" w:hanging="162"/>
        <w:jc w:val="both"/>
        <w:rPr>
          <w:rFonts w:ascii="Times New Roman" w:hAnsi="Times New Roman" w:cs="Times New Roman"/>
          <w:sz w:val="20"/>
          <w:szCs w:val="20"/>
        </w:rPr>
      </w:pPr>
    </w:p>
    <w:p w:rsidR="002E7AB3" w:rsidRDefault="002E7AB3" w:rsidP="002E7AB3">
      <w:pPr>
        <w:pStyle w:val="Akapitzlist"/>
        <w:ind w:left="567" w:hanging="162"/>
        <w:jc w:val="both"/>
        <w:rPr>
          <w:rFonts w:ascii="Times New Roman" w:hAnsi="Times New Roman" w:cs="Times New Roman"/>
          <w:sz w:val="20"/>
          <w:szCs w:val="20"/>
        </w:rPr>
      </w:pPr>
    </w:p>
    <w:p w:rsidR="002E7AB3" w:rsidRDefault="002E7AB3" w:rsidP="002E7AB3">
      <w:pPr>
        <w:pStyle w:val="Akapitzlist"/>
        <w:ind w:left="567" w:hanging="162"/>
        <w:jc w:val="both"/>
        <w:rPr>
          <w:rFonts w:ascii="Times New Roman" w:hAnsi="Times New Roman" w:cs="Times New Roman"/>
          <w:sz w:val="20"/>
          <w:szCs w:val="20"/>
        </w:rPr>
      </w:pPr>
    </w:p>
    <w:p w:rsidR="003654E9" w:rsidRDefault="003654E9" w:rsidP="002E7AB3">
      <w:pPr>
        <w:pStyle w:val="Akapitzlist"/>
        <w:ind w:left="567" w:hanging="162"/>
        <w:jc w:val="both"/>
        <w:rPr>
          <w:rFonts w:ascii="Times New Roman" w:hAnsi="Times New Roman" w:cs="Times New Roman"/>
          <w:sz w:val="20"/>
          <w:szCs w:val="20"/>
        </w:rPr>
      </w:pPr>
    </w:p>
    <w:p w:rsidR="003654E9" w:rsidRDefault="003654E9" w:rsidP="002E7AB3">
      <w:pPr>
        <w:pStyle w:val="Akapitzlist"/>
        <w:ind w:left="567" w:hanging="162"/>
        <w:jc w:val="both"/>
        <w:rPr>
          <w:rFonts w:ascii="Times New Roman" w:hAnsi="Times New Roman" w:cs="Times New Roman"/>
          <w:sz w:val="20"/>
          <w:szCs w:val="20"/>
        </w:rPr>
      </w:pPr>
    </w:p>
    <w:p w:rsidR="002E7AB3" w:rsidRPr="00F32236" w:rsidRDefault="002E7AB3" w:rsidP="002E7AB3">
      <w:pPr>
        <w:pStyle w:val="Akapitzlist"/>
        <w:ind w:left="567" w:hanging="162"/>
        <w:jc w:val="both"/>
        <w:rPr>
          <w:rFonts w:ascii="Times New Roman" w:hAnsi="Times New Roman" w:cs="Times New Roman"/>
          <w:sz w:val="24"/>
          <w:szCs w:val="24"/>
        </w:rPr>
      </w:pPr>
    </w:p>
    <w:p w:rsidR="008C2A7F" w:rsidRPr="002E7AB3" w:rsidRDefault="008C2A7F" w:rsidP="00763FE0">
      <w:pPr>
        <w:autoSpaceDN w:val="0"/>
        <w:spacing w:after="0" w:line="360" w:lineRule="auto"/>
        <w:ind w:left="360"/>
        <w:jc w:val="both"/>
        <w:rPr>
          <w:rFonts w:cs="Times New Roman"/>
          <w:sz w:val="24"/>
          <w:szCs w:val="24"/>
        </w:rPr>
      </w:pPr>
      <w:r w:rsidRPr="002E7AB3">
        <w:rPr>
          <w:rFonts w:cs="Times New Roman"/>
          <w:sz w:val="24"/>
          <w:szCs w:val="24"/>
        </w:rPr>
        <w:t>Dostawy prasy realizowane będą do miejsc oraz w asortymencie i ilościach wskazanych poniżej:</w:t>
      </w:r>
    </w:p>
    <w:p w:rsidR="008C2A7F" w:rsidRPr="00C70D27" w:rsidRDefault="008C2A7F" w:rsidP="008C2A7F">
      <w:pPr>
        <w:ind w:left="360"/>
        <w:rPr>
          <w:rFonts w:cs="Times New Roman"/>
          <w:sz w:val="24"/>
          <w:szCs w:val="24"/>
        </w:rPr>
      </w:pPr>
      <w:r w:rsidRPr="00C70D27">
        <w:rPr>
          <w:rFonts w:cs="Times New Roman"/>
          <w:sz w:val="24"/>
          <w:szCs w:val="24"/>
        </w:rPr>
        <w:t>1.1. Siedziba I Oddziału ZUS – Warszawa, ul. Senatorska 6/8</w:t>
      </w:r>
    </w:p>
    <w:tbl>
      <w:tblPr>
        <w:tblpPr w:leftFromText="141" w:rightFromText="141" w:vertAnchor="text" w:horzAnchor="margin" w:tblpXSpec="center" w:tblpY="173"/>
        <w:tblW w:w="715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4962"/>
        <w:gridCol w:w="1559"/>
      </w:tblGrid>
      <w:tr w:rsidR="008C2A7F" w:rsidRPr="00AD753D" w:rsidTr="004D1031">
        <w:trPr>
          <w:trHeight w:val="538"/>
        </w:trPr>
        <w:tc>
          <w:tcPr>
            <w:tcW w:w="6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C2A7F" w:rsidRPr="00C70D27" w:rsidRDefault="008C2A7F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Lp.</w:t>
            </w:r>
          </w:p>
        </w:tc>
        <w:tc>
          <w:tcPr>
            <w:tcW w:w="49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C2A7F" w:rsidRPr="00C70D27" w:rsidRDefault="008C2A7F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Tytuł prasowy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C2A7F" w:rsidRPr="00C70D27" w:rsidRDefault="008C2A7F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Ilość egzemplarzy</w:t>
            </w:r>
          </w:p>
        </w:tc>
      </w:tr>
      <w:tr w:rsidR="0099136F" w:rsidRPr="00AD753D" w:rsidTr="004D1031">
        <w:trPr>
          <w:trHeight w:val="546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36F" w:rsidRPr="00C70D27" w:rsidRDefault="0099136F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 xml:space="preserve">ABI </w:t>
            </w:r>
            <w:proofErr w:type="spellStart"/>
            <w:r w:rsidRPr="00C70D27">
              <w:rPr>
                <w:rFonts w:cs="Times New Roman"/>
                <w:sz w:val="20"/>
                <w:szCs w:val="20"/>
              </w:rPr>
              <w:t>Expert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99136F" w:rsidRPr="00AD753D" w:rsidTr="004D1031">
        <w:trPr>
          <w:trHeight w:val="5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36F" w:rsidRPr="00C70D27" w:rsidRDefault="0099136F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Aktualności kadrowe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99136F" w:rsidRPr="00AD753D" w:rsidTr="004D1031">
        <w:trPr>
          <w:trHeight w:val="5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36F" w:rsidRPr="00C70D27" w:rsidRDefault="0099136F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Atest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99136F" w:rsidRPr="00AD753D" w:rsidTr="004D1031">
        <w:trPr>
          <w:trHeight w:val="5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36F" w:rsidRPr="00C70D27" w:rsidRDefault="0099136F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Computerworld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99136F" w:rsidRPr="00AD753D" w:rsidTr="004D1031">
        <w:trPr>
          <w:trHeight w:val="5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36F" w:rsidRPr="00C70D27" w:rsidRDefault="0099136F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Dziennik Gazeta Prawna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2E7AB3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99136F" w:rsidRPr="00AD753D" w:rsidTr="004D1031">
        <w:trPr>
          <w:trHeight w:val="5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36F" w:rsidRPr="00C70D27" w:rsidRDefault="0099136F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Dziennik Gazeta Prawna z dodatkami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99136F" w:rsidRPr="00AD753D" w:rsidTr="004D1031">
        <w:trPr>
          <w:trHeight w:val="5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36F" w:rsidRPr="00C70D27" w:rsidRDefault="0099136F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Komputer Świat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99136F" w:rsidRPr="00AD753D" w:rsidTr="004D1031">
        <w:trPr>
          <w:trHeight w:val="5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36F" w:rsidRPr="00C70D27" w:rsidRDefault="0099136F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Monitor zamówień publicznych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99136F" w:rsidRPr="00AD753D" w:rsidTr="004D1031">
        <w:trPr>
          <w:trHeight w:val="5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36F" w:rsidRPr="00C70D27" w:rsidRDefault="0099136F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Ochrona danych osobowych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99136F" w:rsidRPr="00AD753D" w:rsidTr="004D1031">
        <w:trPr>
          <w:trHeight w:val="5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36F" w:rsidRPr="00C70D27" w:rsidRDefault="00DD5D97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Przegląd budowlany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99136F" w:rsidRPr="00AD753D" w:rsidTr="004D1031">
        <w:trPr>
          <w:trHeight w:val="5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36F" w:rsidRPr="00C70D27" w:rsidRDefault="00DD5D97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Przegląd pożarniczy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99136F" w:rsidRPr="00AD753D" w:rsidTr="004D1031">
        <w:trPr>
          <w:trHeight w:val="5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36F" w:rsidRPr="00C70D27" w:rsidRDefault="00DD5D97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Rynek instalacyjny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99136F" w:rsidRPr="00AD753D" w:rsidTr="004D1031">
        <w:trPr>
          <w:trHeight w:val="5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36F" w:rsidRPr="00C70D27" w:rsidRDefault="00DD5D97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Rzeczpospolita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2E7AB3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99136F" w:rsidRPr="00AD753D" w:rsidTr="004D1031">
        <w:trPr>
          <w:trHeight w:val="5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36F" w:rsidRPr="00C70D27" w:rsidRDefault="00DD5D97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 xml:space="preserve">Komplet wydawnictw </w:t>
            </w:r>
            <w:proofErr w:type="spellStart"/>
            <w:r w:rsidRPr="00C70D27">
              <w:rPr>
                <w:rFonts w:cs="Times New Roman"/>
                <w:sz w:val="20"/>
                <w:szCs w:val="20"/>
              </w:rPr>
              <w:t>Sekocenbud</w:t>
            </w:r>
            <w:proofErr w:type="spellEnd"/>
            <w:r w:rsidRPr="00C70D27">
              <w:rPr>
                <w:rFonts w:cs="Times New Roman"/>
                <w:sz w:val="20"/>
                <w:szCs w:val="20"/>
              </w:rPr>
              <w:t xml:space="preserve"> (prenumerata niebieska)*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99136F" w:rsidRPr="00AD753D" w:rsidTr="004D1031">
        <w:trPr>
          <w:trHeight w:val="5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9136F" w:rsidRPr="00C70D27" w:rsidRDefault="00DD5D97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Zamówienia publiczne -Doradca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136F" w:rsidRPr="00C70D27" w:rsidRDefault="0099136F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</w:t>
            </w:r>
          </w:p>
        </w:tc>
      </w:tr>
    </w:tbl>
    <w:p w:rsidR="00D317CA" w:rsidRPr="00AD753D" w:rsidRDefault="00D317CA" w:rsidP="008C2A7F">
      <w:pPr>
        <w:tabs>
          <w:tab w:val="left" w:pos="3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C2A7F" w:rsidRPr="00C70D27" w:rsidRDefault="008C2A7F" w:rsidP="00C70D27">
      <w:pPr>
        <w:ind w:left="360"/>
        <w:rPr>
          <w:rFonts w:cs="Times New Roman"/>
          <w:sz w:val="24"/>
          <w:szCs w:val="24"/>
        </w:rPr>
      </w:pPr>
      <w:r w:rsidRPr="00C70D27">
        <w:rPr>
          <w:rFonts w:cs="Times New Roman"/>
          <w:sz w:val="24"/>
          <w:szCs w:val="24"/>
        </w:rPr>
        <w:t xml:space="preserve">1.2. Budynek I Oddziału ZUS – Warszawa, ul. Kasprowicza 151 </w:t>
      </w:r>
    </w:p>
    <w:tbl>
      <w:tblPr>
        <w:tblpPr w:leftFromText="141" w:rightFromText="141" w:vertAnchor="text" w:horzAnchor="margin" w:tblpX="477" w:tblpY="141"/>
        <w:tblW w:w="72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5103"/>
        <w:gridCol w:w="1490"/>
      </w:tblGrid>
      <w:tr w:rsidR="008C2A7F" w:rsidRPr="00C70D27" w:rsidTr="004D1031">
        <w:trPr>
          <w:trHeight w:val="538"/>
        </w:trPr>
        <w:tc>
          <w:tcPr>
            <w:tcW w:w="6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C2A7F" w:rsidRPr="00C70D27" w:rsidRDefault="008C2A7F" w:rsidP="004D1031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Lp.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C2A7F" w:rsidRPr="00C70D27" w:rsidRDefault="008C2A7F" w:rsidP="004D1031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Tytuł prasowy</w:t>
            </w:r>
          </w:p>
        </w:tc>
        <w:tc>
          <w:tcPr>
            <w:tcW w:w="14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C2A7F" w:rsidRPr="00C70D27" w:rsidRDefault="008C2A7F" w:rsidP="004D1031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Ilość egzemplarzy</w:t>
            </w:r>
          </w:p>
        </w:tc>
      </w:tr>
      <w:tr w:rsidR="008C2A7F" w:rsidRPr="00C70D27" w:rsidTr="004D1031">
        <w:trPr>
          <w:trHeight w:val="546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2A7F" w:rsidRPr="00C70D27" w:rsidRDefault="008C2A7F" w:rsidP="004D1031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A7F" w:rsidRPr="00C70D27" w:rsidRDefault="008C2A7F" w:rsidP="004D1031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Rzeczpospolita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A7F" w:rsidRPr="00C70D27" w:rsidRDefault="008C2A7F" w:rsidP="004D1031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8C2A7F" w:rsidRPr="00C70D27" w:rsidTr="004D1031">
        <w:trPr>
          <w:trHeight w:val="52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2A7F" w:rsidRPr="00C70D27" w:rsidRDefault="008C2A7F" w:rsidP="004D1031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A7F" w:rsidRPr="00C70D27" w:rsidRDefault="008C2A7F" w:rsidP="004D1031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Dziennik Gazeta Prawna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A7F" w:rsidRPr="00C70D27" w:rsidRDefault="008C2A7F" w:rsidP="004D1031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</w:t>
            </w:r>
          </w:p>
        </w:tc>
      </w:tr>
    </w:tbl>
    <w:p w:rsidR="008C2A7F" w:rsidRPr="00C70D27" w:rsidRDefault="008C2A7F" w:rsidP="00C70D27">
      <w:pPr>
        <w:spacing w:after="0" w:line="240" w:lineRule="auto"/>
        <w:jc w:val="center"/>
        <w:rPr>
          <w:rFonts w:cs="Times New Roman"/>
          <w:sz w:val="20"/>
          <w:szCs w:val="20"/>
        </w:rPr>
      </w:pPr>
    </w:p>
    <w:p w:rsidR="00DD5D97" w:rsidRDefault="00DD5D97" w:rsidP="00763FE0">
      <w:pPr>
        <w:tabs>
          <w:tab w:val="left" w:pos="3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D5D97" w:rsidRDefault="00DD5D97" w:rsidP="00763FE0">
      <w:pPr>
        <w:tabs>
          <w:tab w:val="left" w:pos="36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margin" w:tblpX="566" w:tblpY="789"/>
        <w:tblW w:w="715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173"/>
        <w:gridCol w:w="1418"/>
      </w:tblGrid>
      <w:tr w:rsidR="003654E9" w:rsidRPr="00C70D27" w:rsidTr="00C70D27">
        <w:trPr>
          <w:trHeight w:val="538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4E9" w:rsidRPr="00C70D27" w:rsidRDefault="003654E9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Lp.</w:t>
            </w:r>
          </w:p>
        </w:tc>
        <w:tc>
          <w:tcPr>
            <w:tcW w:w="51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4E9" w:rsidRPr="00C70D27" w:rsidRDefault="003654E9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Tytuł prasowy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4E9" w:rsidRPr="00C70D27" w:rsidRDefault="003654E9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Ilość egzemplarzy</w:t>
            </w:r>
          </w:p>
        </w:tc>
      </w:tr>
      <w:tr w:rsidR="003654E9" w:rsidRPr="00C70D27" w:rsidTr="00C70D27">
        <w:trPr>
          <w:trHeight w:val="546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4E9" w:rsidRPr="00C70D27" w:rsidRDefault="003654E9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4E9" w:rsidRPr="00C70D27" w:rsidRDefault="003654E9" w:rsidP="00C70D27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Rzeczpospolita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4E9" w:rsidRPr="00C70D27" w:rsidRDefault="003654E9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3654E9" w:rsidRPr="00C70D27" w:rsidTr="00C70D27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4E9" w:rsidRPr="00C70D27" w:rsidRDefault="003654E9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4E9" w:rsidRPr="00C70D27" w:rsidRDefault="003654E9" w:rsidP="00C70D27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Dziennik Gazeta Prawna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4E9" w:rsidRPr="00C70D27" w:rsidRDefault="003654E9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</w:t>
            </w:r>
          </w:p>
        </w:tc>
      </w:tr>
    </w:tbl>
    <w:p w:rsidR="00006A96" w:rsidRPr="00C70D27" w:rsidRDefault="00C70D27" w:rsidP="00C70D27">
      <w:pPr>
        <w:ind w:left="36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</w:t>
      </w:r>
      <w:r w:rsidR="00006A96" w:rsidRPr="00C70D27">
        <w:rPr>
          <w:rFonts w:cs="Times New Roman"/>
          <w:sz w:val="24"/>
          <w:szCs w:val="24"/>
        </w:rPr>
        <w:t>1.3. Budynek I Oddziału ZUS – Warszawa, ul. Wrocławska 20</w:t>
      </w:r>
      <w:r w:rsidR="00006A96" w:rsidRPr="00C70D27">
        <w:rPr>
          <w:rFonts w:cs="Times New Roman"/>
          <w:sz w:val="24"/>
          <w:szCs w:val="24"/>
        </w:rPr>
        <w:tab/>
      </w:r>
      <w:r w:rsidR="00006A96" w:rsidRPr="00C70D27">
        <w:rPr>
          <w:rFonts w:cs="Times New Roman"/>
          <w:sz w:val="24"/>
          <w:szCs w:val="24"/>
        </w:rPr>
        <w:tab/>
      </w:r>
      <w:r w:rsidR="00006A96" w:rsidRPr="00C70D27">
        <w:rPr>
          <w:rFonts w:cs="Times New Roman"/>
          <w:sz w:val="24"/>
          <w:szCs w:val="24"/>
        </w:rPr>
        <w:tab/>
      </w:r>
    </w:p>
    <w:p w:rsidR="00C70D27" w:rsidRDefault="00C70D27" w:rsidP="00C70D27">
      <w:pPr>
        <w:ind w:left="360"/>
        <w:rPr>
          <w:rFonts w:cs="Times New Roman"/>
          <w:sz w:val="24"/>
          <w:szCs w:val="24"/>
        </w:rPr>
      </w:pPr>
    </w:p>
    <w:p w:rsidR="00763FE0" w:rsidRPr="00C70D27" w:rsidRDefault="00C70D27" w:rsidP="00C70D27">
      <w:pPr>
        <w:ind w:left="36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</w:t>
      </w:r>
      <w:r w:rsidR="00006A96" w:rsidRPr="00C70D27">
        <w:rPr>
          <w:rFonts w:cs="Times New Roman"/>
          <w:sz w:val="24"/>
          <w:szCs w:val="24"/>
        </w:rPr>
        <w:t>1.4. Budynek I Oddziału ZUS – Warszawa, ul. Goleszowska 2</w:t>
      </w:r>
    </w:p>
    <w:tbl>
      <w:tblPr>
        <w:tblpPr w:leftFromText="141" w:rightFromText="141" w:vertAnchor="text" w:horzAnchor="margin" w:tblpX="637" w:tblpY="115"/>
        <w:tblW w:w="715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103"/>
        <w:gridCol w:w="1488"/>
      </w:tblGrid>
      <w:tr w:rsidR="003654E9" w:rsidRPr="00C70D27" w:rsidTr="00C70D27">
        <w:trPr>
          <w:trHeight w:val="688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4E9" w:rsidRPr="00C70D27" w:rsidRDefault="003654E9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Lp.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4E9" w:rsidRPr="00C70D27" w:rsidRDefault="003654E9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Tytuł prasowy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4E9" w:rsidRPr="00C70D27" w:rsidRDefault="003654E9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Ilość egzemplarzy</w:t>
            </w:r>
          </w:p>
        </w:tc>
      </w:tr>
      <w:tr w:rsidR="003654E9" w:rsidRPr="00C70D27" w:rsidTr="00C70D27">
        <w:trPr>
          <w:trHeight w:val="546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4E9" w:rsidRPr="00C70D27" w:rsidRDefault="003654E9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4E9" w:rsidRPr="00C70D27" w:rsidRDefault="003654E9" w:rsidP="00C70D27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Rzeczpospolita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4E9" w:rsidRPr="00C70D27" w:rsidRDefault="003654E9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3654E9" w:rsidRPr="00C70D27" w:rsidTr="00C70D27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54E9" w:rsidRPr="00C70D27" w:rsidRDefault="003654E9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4E9" w:rsidRPr="00C70D27" w:rsidRDefault="003654E9" w:rsidP="00C70D27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Dziennik Gazeta Prawna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4E9" w:rsidRPr="00C70D27" w:rsidRDefault="003654E9" w:rsidP="00C70D27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C70D27">
              <w:rPr>
                <w:rFonts w:cs="Times New Roman"/>
                <w:sz w:val="20"/>
                <w:szCs w:val="20"/>
              </w:rPr>
              <w:t>1</w:t>
            </w:r>
          </w:p>
        </w:tc>
      </w:tr>
    </w:tbl>
    <w:p w:rsidR="002E7AB3" w:rsidRPr="00C70D27" w:rsidRDefault="002E7AB3" w:rsidP="00C70D27">
      <w:pPr>
        <w:spacing w:after="0" w:line="240" w:lineRule="auto"/>
        <w:jc w:val="center"/>
        <w:rPr>
          <w:rFonts w:cs="Times New Roman"/>
          <w:sz w:val="20"/>
          <w:szCs w:val="20"/>
        </w:rPr>
      </w:pPr>
    </w:p>
    <w:p w:rsidR="00006A96" w:rsidRPr="00AD753D" w:rsidRDefault="00006A96" w:rsidP="00006A96">
      <w:pPr>
        <w:rPr>
          <w:rFonts w:ascii="Times New Roman" w:hAnsi="Times New Roman" w:cs="Times New Roman"/>
          <w:sz w:val="24"/>
          <w:szCs w:val="24"/>
        </w:rPr>
      </w:pPr>
    </w:p>
    <w:p w:rsidR="008C2A7F" w:rsidRPr="00AD753D" w:rsidRDefault="008C2A7F">
      <w:pPr>
        <w:rPr>
          <w:rFonts w:ascii="Times New Roman" w:hAnsi="Times New Roman" w:cs="Times New Roman"/>
          <w:sz w:val="24"/>
          <w:szCs w:val="24"/>
        </w:rPr>
      </w:pPr>
    </w:p>
    <w:sectPr w:rsidR="008C2A7F" w:rsidRPr="00AD753D" w:rsidSect="00C70D27">
      <w:footerReference w:type="default" r:id="rId8"/>
      <w:pgSz w:w="11906" w:h="16838"/>
      <w:pgMar w:top="851" w:right="240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FF9" w:rsidRDefault="00073FF9" w:rsidP="00763FE0">
      <w:pPr>
        <w:spacing w:after="0" w:line="240" w:lineRule="auto"/>
      </w:pPr>
      <w:r>
        <w:separator/>
      </w:r>
    </w:p>
  </w:endnote>
  <w:endnote w:type="continuationSeparator" w:id="0">
    <w:p w:rsidR="00073FF9" w:rsidRDefault="00073FF9" w:rsidP="00763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7968895"/>
      <w:docPartObj>
        <w:docPartGallery w:val="Page Numbers (Bottom of Page)"/>
        <w:docPartUnique/>
      </w:docPartObj>
    </w:sdtPr>
    <w:sdtEndPr/>
    <w:sdtContent>
      <w:p w:rsidR="00763FE0" w:rsidRDefault="00763FE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E6E">
          <w:rPr>
            <w:noProof/>
          </w:rPr>
          <w:t>1</w:t>
        </w:r>
        <w:r>
          <w:fldChar w:fldCharType="end"/>
        </w:r>
      </w:p>
    </w:sdtContent>
  </w:sdt>
  <w:p w:rsidR="00763FE0" w:rsidRDefault="00763FE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FF9" w:rsidRDefault="00073FF9" w:rsidP="00763FE0">
      <w:pPr>
        <w:spacing w:after="0" w:line="240" w:lineRule="auto"/>
      </w:pPr>
      <w:r>
        <w:separator/>
      </w:r>
    </w:p>
  </w:footnote>
  <w:footnote w:type="continuationSeparator" w:id="0">
    <w:p w:rsidR="00073FF9" w:rsidRDefault="00073FF9" w:rsidP="00763F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47A3E"/>
    <w:multiLevelType w:val="hybridMultilevel"/>
    <w:tmpl w:val="81946F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6C8124">
      <w:start w:val="1"/>
      <w:numFmt w:val="lowerLetter"/>
      <w:lvlText w:val="%2)"/>
      <w:lvlJc w:val="left"/>
      <w:pPr>
        <w:tabs>
          <w:tab w:val="num" w:pos="1485"/>
        </w:tabs>
        <w:ind w:left="1485" w:hanging="405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657626"/>
    <w:multiLevelType w:val="hybridMultilevel"/>
    <w:tmpl w:val="1CAEBC72"/>
    <w:lvl w:ilvl="0" w:tplc="54ACA234">
      <w:numFmt w:val="bullet"/>
      <w:lvlText w:val=""/>
      <w:lvlJc w:val="left"/>
      <w:pPr>
        <w:ind w:left="405" w:hanging="360"/>
      </w:pPr>
      <w:rPr>
        <w:rFonts w:ascii="Symbol" w:eastAsia="Calibri" w:hAnsi="Symbol" w:cs="Times New Roman" w:hint="default"/>
        <w:color w:val="1F497D"/>
        <w:sz w:val="22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306"/>
    <w:rsid w:val="00006A96"/>
    <w:rsid w:val="00010C7C"/>
    <w:rsid w:val="00073FF9"/>
    <w:rsid w:val="0007403B"/>
    <w:rsid w:val="002E7AB3"/>
    <w:rsid w:val="003654E9"/>
    <w:rsid w:val="003A3FD5"/>
    <w:rsid w:val="003B74CE"/>
    <w:rsid w:val="004D1031"/>
    <w:rsid w:val="005C70D4"/>
    <w:rsid w:val="00652ACE"/>
    <w:rsid w:val="00677E6E"/>
    <w:rsid w:val="006B1A8F"/>
    <w:rsid w:val="00763FE0"/>
    <w:rsid w:val="00795A99"/>
    <w:rsid w:val="008C2A7F"/>
    <w:rsid w:val="008D56B3"/>
    <w:rsid w:val="008E2240"/>
    <w:rsid w:val="0099136F"/>
    <w:rsid w:val="00A812D4"/>
    <w:rsid w:val="00AD753D"/>
    <w:rsid w:val="00BB1BD8"/>
    <w:rsid w:val="00C70D27"/>
    <w:rsid w:val="00CF4230"/>
    <w:rsid w:val="00D132A7"/>
    <w:rsid w:val="00D317CA"/>
    <w:rsid w:val="00D50306"/>
    <w:rsid w:val="00DD5D97"/>
    <w:rsid w:val="00E9263E"/>
    <w:rsid w:val="00F32236"/>
    <w:rsid w:val="00F734CF"/>
    <w:rsid w:val="00F776CC"/>
    <w:rsid w:val="00FC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F4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4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23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63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3FE0"/>
  </w:style>
  <w:style w:type="paragraph" w:styleId="Stopka">
    <w:name w:val="footer"/>
    <w:basedOn w:val="Normalny"/>
    <w:link w:val="StopkaZnak"/>
    <w:uiPriority w:val="99"/>
    <w:unhideWhenUsed/>
    <w:rsid w:val="00763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3FE0"/>
  </w:style>
  <w:style w:type="paragraph" w:styleId="Akapitzlist">
    <w:name w:val="List Paragraph"/>
    <w:basedOn w:val="Normalny"/>
    <w:uiPriority w:val="34"/>
    <w:qFormat/>
    <w:rsid w:val="00F322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F4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4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23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63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3FE0"/>
  </w:style>
  <w:style w:type="paragraph" w:styleId="Stopka">
    <w:name w:val="footer"/>
    <w:basedOn w:val="Normalny"/>
    <w:link w:val="StopkaZnak"/>
    <w:uiPriority w:val="99"/>
    <w:unhideWhenUsed/>
    <w:rsid w:val="00763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3FE0"/>
  </w:style>
  <w:style w:type="paragraph" w:styleId="Akapitzlist">
    <w:name w:val="List Paragraph"/>
    <w:basedOn w:val="Normalny"/>
    <w:uiPriority w:val="34"/>
    <w:qFormat/>
    <w:rsid w:val="00F322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0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320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Górska, Olga</dc:creator>
  <cp:lastModifiedBy>Krzymianowska, Danuta</cp:lastModifiedBy>
  <cp:revision>7</cp:revision>
  <cp:lastPrinted>2016-12-28T11:30:00Z</cp:lastPrinted>
  <dcterms:created xsi:type="dcterms:W3CDTF">2018-11-27T13:14:00Z</dcterms:created>
  <dcterms:modified xsi:type="dcterms:W3CDTF">2018-12-03T13:46:00Z</dcterms:modified>
</cp:coreProperties>
</file>